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CECFB" w14:textId="77777777" w:rsidR="00276394" w:rsidRPr="00DC7201" w:rsidRDefault="00DC7201" w:rsidP="00FC3ED2">
      <w:pPr>
        <w:rPr>
          <w:rFonts w:ascii="ScalaSans-Caps" w:hAnsi="ScalaSans-Caps"/>
          <w:b/>
          <w:sz w:val="28"/>
        </w:rPr>
      </w:pPr>
      <w:r w:rsidRPr="00DC7201">
        <w:rPr>
          <w:rFonts w:ascii="ScalaSans-Caps" w:hAnsi="ScalaSans-Caps"/>
          <w:b/>
          <w:sz w:val="28"/>
        </w:rPr>
        <w:t>individual performance g</w:t>
      </w:r>
      <w:r w:rsidR="00276394" w:rsidRPr="00DC7201">
        <w:rPr>
          <w:rFonts w:ascii="ScalaSans-Caps" w:hAnsi="ScalaSans-Caps"/>
          <w:b/>
          <w:sz w:val="28"/>
        </w:rPr>
        <w:t>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14:paraId="56CCED02" w14:textId="77777777" w:rsidTr="00FC3ED2">
        <w:tc>
          <w:tcPr>
            <w:tcW w:w="2088" w:type="dxa"/>
            <w:vAlign w:val="bottom"/>
          </w:tcPr>
          <w:p w14:paraId="56CCECFC" w14:textId="77777777" w:rsidR="00276394" w:rsidRDefault="00276394" w:rsidP="00276394">
            <w:pPr>
              <w:rPr>
                <w:sz w:val="16"/>
                <w:szCs w:val="16"/>
              </w:rPr>
            </w:pPr>
          </w:p>
          <w:p w14:paraId="56CCECFD" w14:textId="77777777"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56CCECFE" w14:textId="7A4F2CEF" w:rsidR="00276394" w:rsidRDefault="00463448" w:rsidP="00276394">
            <w:r>
              <w:t>Dana Moolani</w:t>
            </w:r>
          </w:p>
        </w:tc>
        <w:tc>
          <w:tcPr>
            <w:tcW w:w="360" w:type="dxa"/>
            <w:vAlign w:val="bottom"/>
          </w:tcPr>
          <w:p w14:paraId="56CCECFF" w14:textId="77777777" w:rsidR="00276394" w:rsidRDefault="00276394" w:rsidP="00276394"/>
        </w:tc>
        <w:tc>
          <w:tcPr>
            <w:tcW w:w="1710" w:type="dxa"/>
            <w:vAlign w:val="bottom"/>
          </w:tcPr>
          <w:p w14:paraId="56CCED00" w14:textId="77777777"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14:paraId="56CCED01" w14:textId="4A7BB4C0" w:rsidR="00276394" w:rsidRDefault="00463448" w:rsidP="00276394">
            <w:r>
              <w:t>David Orkin / Mel Carlisle</w:t>
            </w:r>
          </w:p>
        </w:tc>
      </w:tr>
      <w:tr w:rsidR="00276394" w14:paraId="56CCED09" w14:textId="77777777" w:rsidTr="00463448">
        <w:trPr>
          <w:trHeight w:val="530"/>
        </w:trPr>
        <w:tc>
          <w:tcPr>
            <w:tcW w:w="2088" w:type="dxa"/>
            <w:vAlign w:val="bottom"/>
          </w:tcPr>
          <w:p w14:paraId="56CCED03" w14:textId="77777777" w:rsidR="00276394" w:rsidRDefault="00276394" w:rsidP="00276394">
            <w:pPr>
              <w:rPr>
                <w:sz w:val="16"/>
                <w:szCs w:val="16"/>
              </w:rPr>
            </w:pPr>
          </w:p>
          <w:p w14:paraId="56CCED04" w14:textId="77777777"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CED05" w14:textId="06D20132" w:rsidR="00276394" w:rsidRDefault="00463448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14:paraId="56CCED06" w14:textId="77777777" w:rsidR="00276394" w:rsidRDefault="00276394" w:rsidP="00276394"/>
        </w:tc>
        <w:tc>
          <w:tcPr>
            <w:tcW w:w="1710" w:type="dxa"/>
            <w:vAlign w:val="bottom"/>
          </w:tcPr>
          <w:p w14:paraId="56CCED07" w14:textId="77777777"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CED08" w14:textId="11EEB3B8" w:rsidR="00276394" w:rsidRDefault="00463448" w:rsidP="00276394">
            <w:r>
              <w:t>Accounting</w:t>
            </w:r>
          </w:p>
        </w:tc>
      </w:tr>
      <w:tr w:rsidR="00276394" w14:paraId="56CCED0F" w14:textId="77777777" w:rsidTr="00463448">
        <w:trPr>
          <w:trHeight w:val="530"/>
        </w:trPr>
        <w:tc>
          <w:tcPr>
            <w:tcW w:w="2088" w:type="dxa"/>
            <w:vAlign w:val="bottom"/>
          </w:tcPr>
          <w:p w14:paraId="56CCED0A" w14:textId="77777777"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CED0B" w14:textId="153B9CEF" w:rsidR="00276394" w:rsidRDefault="00463448" w:rsidP="00276394">
            <w:r>
              <w:t>2015</w:t>
            </w:r>
          </w:p>
        </w:tc>
        <w:tc>
          <w:tcPr>
            <w:tcW w:w="360" w:type="dxa"/>
            <w:vAlign w:val="bottom"/>
          </w:tcPr>
          <w:p w14:paraId="56CCED0C" w14:textId="77777777" w:rsidR="00276394" w:rsidRDefault="00276394" w:rsidP="00276394"/>
        </w:tc>
        <w:tc>
          <w:tcPr>
            <w:tcW w:w="1710" w:type="dxa"/>
            <w:vAlign w:val="bottom"/>
          </w:tcPr>
          <w:p w14:paraId="56CCED0D" w14:textId="77777777"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CED0E" w14:textId="74343553" w:rsidR="00276394" w:rsidRDefault="00463448" w:rsidP="00276394">
            <w:r>
              <w:t xml:space="preserve">Closed-end Fund </w:t>
            </w:r>
            <w:proofErr w:type="spellStart"/>
            <w:r>
              <w:t>Accouting</w:t>
            </w:r>
            <w:proofErr w:type="spellEnd"/>
          </w:p>
        </w:tc>
      </w:tr>
    </w:tbl>
    <w:p w14:paraId="56CCED10" w14:textId="77777777" w:rsidR="00276394" w:rsidRDefault="00276394" w:rsidP="00FC3ED2"/>
    <w:p w14:paraId="56CCED11" w14:textId="77777777"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14:paraId="56CCED12" w14:textId="77777777"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14:paraId="56CCED13" w14:textId="77777777"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14:paraId="56CCED14" w14:textId="77777777"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ENSURE GOALS ARE SMART (SPECIFIC, MEASURABLE, ACHIEVABLE, </w:t>
      </w:r>
      <w:r w:rsidR="00427C47">
        <w:rPr>
          <w:rFonts w:ascii="Times New Roman" w:hAnsi="Times New Roman" w:cs="Times New Roman"/>
          <w:sz w:val="16"/>
          <w:szCs w:val="16"/>
        </w:rPr>
        <w:t>RESULTS-ORIENTED</w:t>
      </w:r>
      <w:r>
        <w:rPr>
          <w:rFonts w:ascii="Times New Roman" w:hAnsi="Times New Roman" w:cs="Times New Roman"/>
          <w:sz w:val="16"/>
          <w:szCs w:val="16"/>
        </w:rPr>
        <w:t>, AND TIME-BASED)</w:t>
      </w:r>
    </w:p>
    <w:p w14:paraId="56CCED15" w14:textId="77777777" w:rsidR="004E7151" w:rsidRPr="00276394" w:rsidRDefault="004E7151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PETER LUDDEN </w:t>
      </w:r>
      <w:r w:rsidR="002A4653">
        <w:rPr>
          <w:rFonts w:ascii="Times New Roman" w:hAnsi="Times New Roman" w:cs="Times New Roman"/>
          <w:sz w:val="16"/>
          <w:szCs w:val="16"/>
        </w:rPr>
        <w:t xml:space="preserve">IN HR </w:t>
      </w:r>
      <w:r>
        <w:rPr>
          <w:rFonts w:ascii="Times New Roman" w:hAnsi="Times New Roman" w:cs="Times New Roman"/>
          <w:sz w:val="16"/>
          <w:szCs w:val="16"/>
        </w:rPr>
        <w:t>(</w:t>
      </w:r>
      <w:hyperlink r:id="rId11" w:history="1">
        <w:r w:rsidRPr="005903B9">
          <w:rPr>
            <w:rStyle w:val="Hyperlink"/>
            <w:rFonts w:ascii="Times New Roman" w:hAnsi="Times New Roman" w:cs="Times New Roman"/>
            <w:sz w:val="16"/>
            <w:szCs w:val="16"/>
          </w:rPr>
          <w:t>pludden@oaktreecapital.com</w:t>
        </w:r>
      </w:hyperlink>
      <w:r>
        <w:rPr>
          <w:rFonts w:ascii="Times New Roman" w:hAnsi="Times New Roman" w:cs="Times New Roman"/>
          <w:sz w:val="16"/>
          <w:szCs w:val="16"/>
        </w:rPr>
        <w:t>) BY MARCH 31, 2015</w:t>
      </w:r>
    </w:p>
    <w:p w14:paraId="56CCED16" w14:textId="77777777" w:rsidR="00276394" w:rsidRDefault="00276394"/>
    <w:tbl>
      <w:tblPr>
        <w:tblW w:w="5958" w:type="pct"/>
        <w:tblInd w:w="-807" w:type="dxa"/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9"/>
        <w:gridCol w:w="2790"/>
        <w:gridCol w:w="1442"/>
      </w:tblGrid>
      <w:tr w:rsidR="006725F7" w14:paraId="56CCED18" w14:textId="77777777" w:rsidTr="0045693E">
        <w:trPr>
          <w:trHeight w:val="301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8265"/>
            <w:vAlign w:val="bottom"/>
          </w:tcPr>
          <w:p w14:paraId="56CCED17" w14:textId="77777777" w:rsidR="006725F7" w:rsidRDefault="006725F7" w:rsidP="006725F7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14:paraId="56CCED1D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14:paraId="56CCED19" w14:textId="77777777" w:rsidR="00846AEE" w:rsidRDefault="00846AEE" w:rsidP="00FC3ED2">
            <w:pPr>
              <w:spacing w:after="280"/>
              <w:ind w:left="144"/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14:paraId="56CCED1A" w14:textId="77777777" w:rsidR="00FC3ED2" w:rsidRDefault="00FC3ED2" w:rsidP="00FC3E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GOAL CATEGORY:</w:t>
            </w:r>
          </w:p>
          <w:p w14:paraId="56CCED1B" w14:textId="77777777" w:rsidR="00846AEE" w:rsidRDefault="00846AEE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 w:rsidRPr="00846AEE">
              <w:rPr>
                <w:rFonts w:ascii="Calibri" w:hAnsi="Calibri" w:cs="Calibri"/>
                <w:b/>
                <w:bCs/>
                <w:color w:val="FFFFFF"/>
              </w:rPr>
              <w:t>STRATEGIC,</w:t>
            </w:r>
            <w:r w:rsidR="00FC3ED2">
              <w:rPr>
                <w:rFonts w:ascii="Calibri" w:hAnsi="Calibri" w:cs="Calibri"/>
                <w:b/>
                <w:bCs/>
                <w:color w:val="FFFFFF"/>
              </w:rPr>
              <w:t xml:space="preserve"> FINANCIAL, OPERATIONAL, 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14:paraId="56CCED1C" w14:textId="77777777" w:rsidR="00846AEE" w:rsidRDefault="00FC3ED2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BY WHEN OR </w:t>
            </w:r>
            <w:r w:rsidR="00846AEE">
              <w:rPr>
                <w:rFonts w:ascii="Calibri" w:hAnsi="Calibri" w:cs="Calibri"/>
                <w:b/>
                <w:bCs/>
                <w:color w:val="FFFFFF"/>
              </w:rPr>
              <w:t>HOW OFTEN?</w:t>
            </w:r>
          </w:p>
        </w:tc>
      </w:tr>
      <w:tr w:rsidR="00846AEE" w14:paraId="56CCED21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E2CE387" w14:textId="258BA1EC" w:rsidR="00846AEE" w:rsidRDefault="00B109B9" w:rsidP="00FC3ED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Design and implement fund accounting operating models for new strategies</w:t>
            </w:r>
            <w:r w:rsidR="000B42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(currently working on FFEMTR and DISB)</w:t>
            </w:r>
          </w:p>
          <w:p w14:paraId="1E19587E" w14:textId="4D648D40" w:rsidR="000B42B3" w:rsidRDefault="000B42B3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standardize a process for onboarding new clients from an accounting perspective</w:t>
            </w:r>
          </w:p>
          <w:p w14:paraId="77CE2079" w14:textId="77777777"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familiar with all governing agreements</w:t>
            </w:r>
          </w:p>
          <w:p w14:paraId="334FCBC8" w14:textId="495C26B6" w:rsidR="00B109B9" w:rsidRDefault="000B42B3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regularly </w:t>
            </w:r>
            <w:r w:rsidR="00B109B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Participate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 </w:t>
            </w:r>
            <w:r w:rsidR="00B109B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meetings to discuss reporting requirements and fee structures</w:t>
            </w:r>
          </w:p>
          <w:p w14:paraId="7BB071D2" w14:textId="77777777"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Determine ways to make the underlying reporting more efficient by outsourcing or automating</w:t>
            </w:r>
          </w:p>
          <w:p w14:paraId="11719FCC" w14:textId="4F0C189F" w:rsidR="000B42B3" w:rsidRDefault="000B42B3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Use our current systems </w:t>
            </w:r>
          </w:p>
          <w:p w14:paraId="56CCED1E" w14:textId="7C73A5E6" w:rsidR="00B109B9" w:rsidRPr="00846AEE" w:rsidRDefault="00B109B9" w:rsidP="000B42B3">
            <w:pPr>
              <w:pStyle w:val="ListParagraph"/>
              <w:spacing w:after="280"/>
              <w:ind w:left="122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CCED1F" w14:textId="0D714D9F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Strategic / 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CCED20" w14:textId="4EBB93F1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14:paraId="56CCED25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CCED22" w14:textId="731F5D9B" w:rsidR="00846AEE" w:rsidRPr="00463448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Develop staff to be more innovative and further teach them how to think outside the box, by focusing on analysis and not as much on data entry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CCED23" w14:textId="0D2773D3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CCED24" w14:textId="3D930F03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14:paraId="56CCED29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8E6DD3" w14:textId="77777777" w:rsidR="00B109B9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Establish an efficiency task for within the accounting department. </w:t>
            </w:r>
          </w:p>
          <w:p w14:paraId="1F886D69" w14:textId="4FDA20E5"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Hold quarterly meetings with a staff and manager representative from each strategy</w:t>
            </w:r>
          </w:p>
          <w:p w14:paraId="56CCED26" w14:textId="2809EAFB" w:rsidR="00846AEE" w:rsidRPr="00463448" w:rsidRDefault="00463448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Evaluate existing processes and recommend actions to streamline and automate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27" w14:textId="1556FC8C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28" w14:textId="4523364A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14:paraId="56CCED2D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2760E9" w14:textId="62AC7C37" w:rsidR="00846AEE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systems</w:t>
            </w:r>
          </w:p>
          <w:p w14:paraId="3EC2A2A5" w14:textId="77777777" w:rsidR="00463448" w:rsidRDefault="00463448" w:rsidP="00463448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Attend an advent conference</w:t>
            </w:r>
          </w:p>
          <w:p w14:paraId="4BE671E7" w14:textId="77777777" w:rsidR="0045693E" w:rsidRDefault="0045693E" w:rsidP="00463448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ARC</w:t>
            </w:r>
          </w:p>
          <w:p w14:paraId="56CCED2A" w14:textId="0E2626E5" w:rsidR="0045693E" w:rsidRPr="00463448" w:rsidRDefault="0045693E" w:rsidP="00463448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GWI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2B" w14:textId="4DA384B8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2C" w14:textId="00D02EE4"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CE72BB" w14:paraId="56CCED31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53B313" w14:textId="6609B924" w:rsidR="00CE72BB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Align deal teams expectations with reporting</w:t>
            </w:r>
          </w:p>
          <w:p w14:paraId="56CCED2E" w14:textId="32B65AA7" w:rsidR="00463448" w:rsidRPr="00463448" w:rsidRDefault="00463448" w:rsidP="00463448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set up quarterly meetings to discuss </w:t>
            </w:r>
            <w:r w:rsidR="00B109B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deliverables 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2F" w14:textId="77777777" w:rsidR="00CE72BB" w:rsidRPr="00846AEE" w:rsidRDefault="00CE72BB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30" w14:textId="18C08A91"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CE72BB" w14:paraId="56CCED35" w14:textId="77777777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70F154" w14:textId="087CF37A" w:rsidR="00CE72BB" w:rsidRDefault="00B109B9" w:rsidP="00B109B9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Focus on staff development </w:t>
            </w:r>
          </w:p>
          <w:p w14:paraId="2932448F" w14:textId="77777777"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informally meet with direct reports once a quarter to follow up on performance goals</w:t>
            </w:r>
          </w:p>
          <w:p w14:paraId="56CCED32" w14:textId="3C953469" w:rsidR="00B109B9" w:rsidRP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Assess the allocation of time of direct reports and determine where we can be more efficient 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33" w14:textId="117F719E"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CED34" w14:textId="10D86E46"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</w:tbl>
    <w:p w14:paraId="56CCED36" w14:textId="77777777" w:rsidR="0027231A" w:rsidRDefault="0027231A" w:rsidP="00640D44">
      <w:pPr>
        <w:pStyle w:val="unknownstyle1"/>
      </w:pPr>
    </w:p>
    <w:p w14:paraId="56CCED37" w14:textId="77777777"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14:paraId="56CCED38" w14:textId="77777777"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14:paraId="56CCED39" w14:textId="77777777"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14:paraId="56CCED3A" w14:textId="77777777" w:rsidR="00CE72BB" w:rsidRPr="00FC3ED2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14:paraId="56CCED3B" w14:textId="77777777"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14:paraId="56CCED3C" w14:textId="77777777"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14:paraId="56CCED3D" w14:textId="77777777"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14:paraId="56CCED3E" w14:textId="77777777"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14:paraId="56CCED3F" w14:textId="77777777"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14:paraId="56CCED40" w14:textId="77777777"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14:paraId="56CCED41" w14:textId="77777777"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14:paraId="56CCED42" w14:textId="77777777" w:rsidR="00007240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14:paraId="56CCED43" w14:textId="77777777" w:rsidR="00CE72BB" w:rsidRDefault="00CE72BB" w:rsidP="00007240">
      <w:pPr>
        <w:rPr>
          <w:sz w:val="16"/>
          <w:szCs w:val="16"/>
        </w:rPr>
      </w:pPr>
    </w:p>
    <w:p w14:paraId="56CCED44" w14:textId="77777777" w:rsidR="00CE72BB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14:paraId="56CCED45" w14:textId="77777777" w:rsidR="00705B3D" w:rsidRPr="00CE72BB" w:rsidRDefault="00705B3D" w:rsidP="00007240">
      <w:pPr>
        <w:rPr>
          <w:sz w:val="24"/>
          <w:szCs w:val="24"/>
        </w:rPr>
      </w:pPr>
    </w:p>
    <w:sectPr w:rsidR="00705B3D" w:rsidRPr="00CE72BB" w:rsidSect="00274F22">
      <w:headerReference w:type="default" r:id="rId12"/>
      <w:type w:val="continuous"/>
      <w:pgSz w:w="12240" w:h="15840"/>
      <w:pgMar w:top="1440" w:right="1440" w:bottom="115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CED48" w14:textId="77777777" w:rsidR="000B42B3" w:rsidRDefault="000B42B3" w:rsidP="00276394">
      <w:r>
        <w:separator/>
      </w:r>
    </w:p>
  </w:endnote>
  <w:endnote w:type="continuationSeparator" w:id="0">
    <w:p w14:paraId="56CCED49" w14:textId="77777777" w:rsidR="000B42B3" w:rsidRDefault="000B42B3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laSans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CED46" w14:textId="77777777" w:rsidR="000B42B3" w:rsidRDefault="000B42B3" w:rsidP="00276394">
      <w:r>
        <w:separator/>
      </w:r>
    </w:p>
  </w:footnote>
  <w:footnote w:type="continuationSeparator" w:id="0">
    <w:p w14:paraId="56CCED47" w14:textId="77777777" w:rsidR="000B42B3" w:rsidRDefault="000B42B3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CED4A" w14:textId="77777777" w:rsidR="000B42B3" w:rsidRDefault="000B42B3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56CCED4B" wp14:editId="56CCED4C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760C3"/>
    <w:multiLevelType w:val="hybridMultilevel"/>
    <w:tmpl w:val="DB36252A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93096"/>
    <w:rsid w:val="000A71E2"/>
    <w:rsid w:val="000B42B3"/>
    <w:rsid w:val="00121CC7"/>
    <w:rsid w:val="002043B7"/>
    <w:rsid w:val="0025694C"/>
    <w:rsid w:val="0027231A"/>
    <w:rsid w:val="00274F22"/>
    <w:rsid w:val="00276394"/>
    <w:rsid w:val="002A4653"/>
    <w:rsid w:val="00427C47"/>
    <w:rsid w:val="0045693E"/>
    <w:rsid w:val="00463448"/>
    <w:rsid w:val="004E7151"/>
    <w:rsid w:val="004F1531"/>
    <w:rsid w:val="00503836"/>
    <w:rsid w:val="005B63F8"/>
    <w:rsid w:val="00640D44"/>
    <w:rsid w:val="006725F7"/>
    <w:rsid w:val="00705B3D"/>
    <w:rsid w:val="007D3638"/>
    <w:rsid w:val="007E0E35"/>
    <w:rsid w:val="0081616F"/>
    <w:rsid w:val="00846AEE"/>
    <w:rsid w:val="008B5D1D"/>
    <w:rsid w:val="008B69EB"/>
    <w:rsid w:val="008F0067"/>
    <w:rsid w:val="008F6AF2"/>
    <w:rsid w:val="009404B4"/>
    <w:rsid w:val="009642A4"/>
    <w:rsid w:val="00AC7F1B"/>
    <w:rsid w:val="00AF48BC"/>
    <w:rsid w:val="00B065E5"/>
    <w:rsid w:val="00B109B9"/>
    <w:rsid w:val="00CE72BB"/>
    <w:rsid w:val="00D3078B"/>
    <w:rsid w:val="00D35913"/>
    <w:rsid w:val="00D4392F"/>
    <w:rsid w:val="00DC7201"/>
    <w:rsid w:val="00F10B5D"/>
    <w:rsid w:val="00F1447A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6CCEC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pludden@oaktreecapital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42BC7CD5D7D43896EAB9940C1DC58" ma:contentTypeVersion="2" ma:contentTypeDescription="Create a new document." ma:contentTypeScope="" ma:versionID="f43af4cffc080910029556bec75d76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7e886dd7744f38fd25eee6d80f21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90BE38-35A6-450D-AFFE-4DF5B6DE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5A8F93-9885-4588-8667-60642975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37AE5-162B-467B-8E53-C2C23C5E5C61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Levy, Dana</cp:lastModifiedBy>
  <cp:revision>3</cp:revision>
  <dcterms:created xsi:type="dcterms:W3CDTF">2015-03-25T18:38:00Z</dcterms:created>
  <dcterms:modified xsi:type="dcterms:W3CDTF">2015-03-25T19:10:00Z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0x0101002DE42BC7CD5D7D43896EAB9940C1DC58</vt:lpwstr>
  </property>
</Properties>
</file>